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C33A" w14:textId="77777777" w:rsidR="00F37215" w:rsidRDefault="00F37215" w:rsidP="00AE40B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【 解 答 </w:t>
      </w:r>
      <w:r w:rsidRPr="00AE40BE">
        <w:rPr>
          <w:rFonts w:asciiTheme="majorEastAsia" w:eastAsiaTheme="majorEastAsia" w:hAnsiTheme="majorEastAsia"/>
          <w:sz w:val="26"/>
          <w:szCs w:val="26"/>
        </w:rPr>
        <w:t>案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AE40BE">
        <w:rPr>
          <w:rFonts w:asciiTheme="majorEastAsia" w:eastAsiaTheme="majorEastAsia" w:hAnsiTheme="majorEastAsia"/>
          <w:sz w:val="26"/>
          <w:szCs w:val="26"/>
        </w:rPr>
        <w:t>報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AE40BE">
        <w:rPr>
          <w:rFonts w:asciiTheme="majorEastAsia" w:eastAsiaTheme="majorEastAsia" w:hAnsiTheme="majorEastAsia"/>
          <w:sz w:val="26"/>
          <w:szCs w:val="26"/>
        </w:rPr>
        <w:t>告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】</w:t>
      </w:r>
    </w:p>
    <w:tbl>
      <w:tblPr>
        <w:tblStyle w:val="a3"/>
        <w:tblpPr w:leftFromText="142" w:rightFromText="142" w:vertAnchor="text" w:horzAnchor="margin" w:tblpY="14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3"/>
        <w:gridCol w:w="4101"/>
        <w:gridCol w:w="1176"/>
        <w:gridCol w:w="2638"/>
      </w:tblGrid>
      <w:tr w:rsidR="008658B1" w14:paraId="6DCB3334" w14:textId="77777777" w:rsidTr="008658B1">
        <w:trPr>
          <w:trHeight w:val="454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9B939" w14:textId="77777777" w:rsidR="008658B1" w:rsidRPr="001015E1" w:rsidRDefault="008658B1" w:rsidP="008658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15E1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開催地：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仙　台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5ED38564" w14:textId="77777777" w:rsidR="008658B1" w:rsidRPr="00E227C6" w:rsidRDefault="008658B1" w:rsidP="00865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7C6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12451" w14:textId="77777777" w:rsidR="008658B1" w:rsidRPr="00E227C6" w:rsidRDefault="008658B1" w:rsidP="00865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8B1" w14:paraId="61BA7DA7" w14:textId="77777777" w:rsidTr="008658B1">
        <w:trPr>
          <w:trHeight w:val="454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277854CB" w14:textId="77777777" w:rsidR="008658B1" w:rsidRPr="00E227C6" w:rsidRDefault="008658B1" w:rsidP="008658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7C6">
              <w:rPr>
                <w:rFonts w:asciiTheme="majorEastAsia" w:eastAsiaTheme="majorEastAsia" w:hAnsiTheme="majorEastAsia" w:hint="eastAsia"/>
                <w:sz w:val="24"/>
                <w:szCs w:val="24"/>
              </w:rPr>
              <w:t>討議</w:t>
            </w:r>
            <w:r w:rsidRPr="00E227C6">
              <w:rPr>
                <w:rFonts w:asciiTheme="majorEastAsia" w:eastAsiaTheme="majorEastAsia" w:hAnsiTheme="majorEastAsia"/>
                <w:sz w:val="24"/>
                <w:szCs w:val="24"/>
              </w:rPr>
              <w:t>テーマ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  <w:vAlign w:val="center"/>
          </w:tcPr>
          <w:p w14:paraId="4E59AFCF" w14:textId="77777777" w:rsidR="008658B1" w:rsidRPr="00FF55BB" w:rsidRDefault="008658B1" w:rsidP="008658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8B1">
              <w:rPr>
                <w:rFonts w:asciiTheme="majorEastAsia" w:eastAsiaTheme="majorEastAsia" w:hAnsiTheme="majorEastAsia" w:hint="eastAsia"/>
                <w:sz w:val="24"/>
                <w:szCs w:val="24"/>
              </w:rPr>
              <w:t>河川管理の高度化・効率化に向けて</w:t>
            </w:r>
          </w:p>
        </w:tc>
      </w:tr>
      <w:tr w:rsidR="008658B1" w14:paraId="5D5BD539" w14:textId="77777777" w:rsidTr="008658B1"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4A734742" w14:textId="77777777" w:rsidR="008658B1" w:rsidRPr="001015E1" w:rsidRDefault="008658B1" w:rsidP="008658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  <w:vAlign w:val="center"/>
          </w:tcPr>
          <w:p w14:paraId="438195C7" w14:textId="0A505693" w:rsidR="008658B1" w:rsidRPr="00E739D4" w:rsidRDefault="008D6EF0" w:rsidP="008658B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EF0">
              <w:rPr>
                <w:rFonts w:asciiTheme="majorEastAsia" w:eastAsiaTheme="majorEastAsia" w:hAnsiTheme="majorEastAsia" w:hint="eastAsia"/>
                <w:sz w:val="20"/>
                <w:szCs w:val="20"/>
              </w:rPr>
              <w:t>河川管理施設の多くを占める「堤防」や「構造物」の点検等において、着目すべき確認項目と評価基準のうち、これまでの経験を踏まえて、デジタル化を実施していくべき内容やその方法に</w:t>
            </w:r>
            <w:r w:rsidR="00A5566B">
              <w:rPr>
                <w:rFonts w:asciiTheme="majorEastAsia" w:eastAsiaTheme="majorEastAsia" w:hAnsiTheme="majorEastAsia" w:hint="eastAsia"/>
                <w:sz w:val="20"/>
                <w:szCs w:val="20"/>
              </w:rPr>
              <w:t>つ</w:t>
            </w:r>
            <w:r w:rsidRPr="008D6EF0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いて記述して下さい。〔Digitization　※デジタイゼーション〕</w:t>
            </w:r>
          </w:p>
        </w:tc>
      </w:tr>
      <w:tr w:rsidR="008658B1" w14:paraId="7072A329" w14:textId="77777777" w:rsidTr="008658B1">
        <w:trPr>
          <w:trHeight w:val="3657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270FD50F" w14:textId="77777777" w:rsidR="008658B1" w:rsidRPr="001015E1" w:rsidRDefault="008658B1" w:rsidP="008658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>
              <w:rPr>
                <w:rFonts w:asciiTheme="majorEastAsia" w:eastAsiaTheme="majorEastAsia" w:hAnsiTheme="majorEastAsia"/>
                <w:sz w:val="22"/>
              </w:rPr>
              <w:t>案（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</w:tcPr>
          <w:p w14:paraId="256D62C3" w14:textId="77777777" w:rsidR="008658B1" w:rsidRPr="001F3942" w:rsidRDefault="008658B1" w:rsidP="008658B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58B1" w14:paraId="77E3A131" w14:textId="77777777" w:rsidTr="008658B1"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78EA514E" w14:textId="77777777" w:rsidR="008658B1" w:rsidRPr="001015E1" w:rsidRDefault="008658B1" w:rsidP="008658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  <w:vAlign w:val="center"/>
          </w:tcPr>
          <w:p w14:paraId="503E0F73" w14:textId="45932C44" w:rsidR="008658B1" w:rsidRPr="00E739D4" w:rsidRDefault="008D6EF0" w:rsidP="008658B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EF0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上記でデジタル化したデータを活用して、長寿命化(特に予防保全)を進める際の注意点や勘所(かんどころ)について具体例を記述して下さい。</w:t>
            </w:r>
          </w:p>
        </w:tc>
      </w:tr>
      <w:tr w:rsidR="008658B1" w14:paraId="2C60D903" w14:textId="77777777" w:rsidTr="008658B1">
        <w:trPr>
          <w:trHeight w:val="3657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72ABBCA6" w14:textId="77777777" w:rsidR="008658B1" w:rsidRPr="001015E1" w:rsidRDefault="008658B1" w:rsidP="008658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案（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</w:tcPr>
          <w:p w14:paraId="41712337" w14:textId="77777777" w:rsidR="008658B1" w:rsidRPr="001F3942" w:rsidRDefault="008658B1" w:rsidP="008658B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58B1" w14:paraId="6545F147" w14:textId="77777777" w:rsidTr="008658B1"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1A720E60" w14:textId="77777777" w:rsidR="008658B1" w:rsidRPr="001015E1" w:rsidRDefault="008658B1" w:rsidP="008658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5" w:type="dxa"/>
            <w:gridSpan w:val="3"/>
            <w:tcBorders>
              <w:right w:val="single" w:sz="12" w:space="0" w:color="auto"/>
            </w:tcBorders>
            <w:vAlign w:val="center"/>
          </w:tcPr>
          <w:p w14:paraId="249E3AE4" w14:textId="22F28BA9" w:rsidR="008658B1" w:rsidRPr="00F557CB" w:rsidRDefault="008D6EF0" w:rsidP="008658B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EF0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さらに、デジタル化や定量的な評価による、高度化・効率化が及ぼす課題・影響について、考察して下さい。</w:t>
            </w:r>
          </w:p>
        </w:tc>
      </w:tr>
      <w:tr w:rsidR="008658B1" w14:paraId="5771EFC2" w14:textId="77777777" w:rsidTr="008658B1">
        <w:trPr>
          <w:trHeight w:val="3963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61054" w14:textId="77777777" w:rsidR="008658B1" w:rsidRPr="001015E1" w:rsidRDefault="008658B1" w:rsidP="008658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案（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5ED30B1" w14:textId="77777777" w:rsidR="008658B1" w:rsidRPr="001F3942" w:rsidRDefault="008658B1" w:rsidP="008658B1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ED46402" w14:textId="77777777" w:rsidR="00216E6E" w:rsidRPr="00216E6E" w:rsidRDefault="00216E6E" w:rsidP="008658B1">
      <w:pPr>
        <w:spacing w:line="12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sectPr w:rsidR="00216E6E" w:rsidRPr="00216E6E" w:rsidSect="0079328B">
      <w:footerReference w:type="default" r:id="rId6"/>
      <w:pgSz w:w="11906" w:h="16838" w:code="9"/>
      <w:pgMar w:top="737" w:right="1134" w:bottom="737" w:left="1134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2572" w14:textId="77777777" w:rsidR="00F53757" w:rsidRDefault="00F53757" w:rsidP="000158D5">
      <w:r>
        <w:separator/>
      </w:r>
    </w:p>
  </w:endnote>
  <w:endnote w:type="continuationSeparator" w:id="0">
    <w:p w14:paraId="632FF4EB" w14:textId="77777777" w:rsidR="00F53757" w:rsidRDefault="00F53757" w:rsidP="0001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C4EC" w14:textId="77777777" w:rsidR="00BF61F1" w:rsidRDefault="00BF61F1" w:rsidP="00BF61F1">
    <w:pPr>
      <w:pStyle w:val="a8"/>
      <w:jc w:val="right"/>
    </w:pPr>
    <w:r>
      <w:rPr>
        <w:rFonts w:hint="eastAsia"/>
        <w:color w:val="808080"/>
        <w:sz w:val="16"/>
        <w:szCs w:val="16"/>
      </w:rPr>
      <w:t>一般財団法人</w:t>
    </w:r>
    <w:r>
      <w:rPr>
        <w:color w:val="808080"/>
        <w:sz w:val="16"/>
        <w:szCs w:val="16"/>
      </w:rPr>
      <w:t xml:space="preserve"> </w:t>
    </w:r>
    <w:r>
      <w:rPr>
        <w:rFonts w:hint="eastAsia"/>
        <w:color w:val="808080"/>
        <w:sz w:val="16"/>
        <w:szCs w:val="16"/>
      </w:rPr>
      <w:t>河川技術者教育振興機構</w:t>
    </w:r>
  </w:p>
  <w:p w14:paraId="2BC18ECB" w14:textId="77777777" w:rsidR="000158D5" w:rsidRPr="0079328B" w:rsidRDefault="000158D5" w:rsidP="00BF61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9BF" w14:textId="77777777" w:rsidR="00F53757" w:rsidRDefault="00F53757" w:rsidP="000158D5">
      <w:r>
        <w:separator/>
      </w:r>
    </w:p>
  </w:footnote>
  <w:footnote w:type="continuationSeparator" w:id="0">
    <w:p w14:paraId="32E88E32" w14:textId="77777777" w:rsidR="00F53757" w:rsidRDefault="00F53757" w:rsidP="0001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15"/>
    <w:rsid w:val="000158D5"/>
    <w:rsid w:val="0007494C"/>
    <w:rsid w:val="000F56D1"/>
    <w:rsid w:val="001015E1"/>
    <w:rsid w:val="00112BAB"/>
    <w:rsid w:val="00165B18"/>
    <w:rsid w:val="001668B7"/>
    <w:rsid w:val="001A38AD"/>
    <w:rsid w:val="001F3942"/>
    <w:rsid w:val="00207588"/>
    <w:rsid w:val="00214552"/>
    <w:rsid w:val="00216E6E"/>
    <w:rsid w:val="00223BC6"/>
    <w:rsid w:val="00273774"/>
    <w:rsid w:val="002C19FB"/>
    <w:rsid w:val="004A594B"/>
    <w:rsid w:val="004C3807"/>
    <w:rsid w:val="005B7445"/>
    <w:rsid w:val="00753275"/>
    <w:rsid w:val="0079328B"/>
    <w:rsid w:val="007C31D8"/>
    <w:rsid w:val="00820C2E"/>
    <w:rsid w:val="008658B1"/>
    <w:rsid w:val="00875E2C"/>
    <w:rsid w:val="008D6EF0"/>
    <w:rsid w:val="008F3739"/>
    <w:rsid w:val="00963CC2"/>
    <w:rsid w:val="0098494F"/>
    <w:rsid w:val="00A5566B"/>
    <w:rsid w:val="00A72D34"/>
    <w:rsid w:val="00AE40BE"/>
    <w:rsid w:val="00B806E8"/>
    <w:rsid w:val="00BB4A92"/>
    <w:rsid w:val="00BC5DE3"/>
    <w:rsid w:val="00BF61F1"/>
    <w:rsid w:val="00BF6684"/>
    <w:rsid w:val="00DB5F3F"/>
    <w:rsid w:val="00E227C6"/>
    <w:rsid w:val="00E739D4"/>
    <w:rsid w:val="00F37215"/>
    <w:rsid w:val="00F53757"/>
    <w:rsid w:val="00F557CB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0AE23"/>
  <w15:chartTrackingRefBased/>
  <w15:docId w15:val="{220E8BF4-4BE8-4BFE-B3F9-431AB1A8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7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8D5"/>
  </w:style>
  <w:style w:type="paragraph" w:styleId="a8">
    <w:name w:val="footer"/>
    <w:basedOn w:val="a"/>
    <w:link w:val="a9"/>
    <w:unhideWhenUsed/>
    <w:rsid w:val="0001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1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k-hyakutake</dc:creator>
  <cp:keywords/>
  <dc:description/>
  <cp:lastModifiedBy>河川協会 システム</cp:lastModifiedBy>
  <cp:revision>4</cp:revision>
  <cp:lastPrinted>2018-07-12T04:19:00Z</cp:lastPrinted>
  <dcterms:created xsi:type="dcterms:W3CDTF">2023-07-10T06:57:00Z</dcterms:created>
  <dcterms:modified xsi:type="dcterms:W3CDTF">2024-07-01T05:55:00Z</dcterms:modified>
</cp:coreProperties>
</file>