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28D86" w14:textId="77777777" w:rsidR="00F37215" w:rsidRDefault="00F37215" w:rsidP="00AE40BE">
      <w:pPr>
        <w:jc w:val="center"/>
        <w:rPr>
          <w:rFonts w:asciiTheme="majorEastAsia" w:eastAsiaTheme="majorEastAsia" w:hAnsiTheme="majorEastAsia"/>
          <w:sz w:val="26"/>
          <w:szCs w:val="26"/>
        </w:rPr>
      </w:pPr>
      <w:r w:rsidRPr="00AE40BE">
        <w:rPr>
          <w:rFonts w:asciiTheme="majorEastAsia" w:eastAsiaTheme="majorEastAsia" w:hAnsiTheme="majorEastAsia" w:hint="eastAsia"/>
          <w:sz w:val="26"/>
          <w:szCs w:val="26"/>
        </w:rPr>
        <w:t xml:space="preserve">【 解 答 </w:t>
      </w:r>
      <w:r w:rsidRPr="00AE40BE">
        <w:rPr>
          <w:rFonts w:asciiTheme="majorEastAsia" w:eastAsiaTheme="majorEastAsia" w:hAnsiTheme="majorEastAsia"/>
          <w:sz w:val="26"/>
          <w:szCs w:val="26"/>
        </w:rPr>
        <w:t>案</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報</w:t>
      </w:r>
      <w:r w:rsidRPr="00AE40BE">
        <w:rPr>
          <w:rFonts w:asciiTheme="majorEastAsia" w:eastAsiaTheme="majorEastAsia" w:hAnsiTheme="majorEastAsia" w:hint="eastAsia"/>
          <w:sz w:val="26"/>
          <w:szCs w:val="26"/>
        </w:rPr>
        <w:t xml:space="preserve"> </w:t>
      </w:r>
      <w:r w:rsidRPr="00AE40BE">
        <w:rPr>
          <w:rFonts w:asciiTheme="majorEastAsia" w:eastAsiaTheme="majorEastAsia" w:hAnsiTheme="majorEastAsia"/>
          <w:sz w:val="26"/>
          <w:szCs w:val="26"/>
        </w:rPr>
        <w:t>告</w:t>
      </w:r>
      <w:r w:rsidRPr="00AE40BE">
        <w:rPr>
          <w:rFonts w:asciiTheme="majorEastAsia" w:eastAsiaTheme="majorEastAsia" w:hAnsiTheme="majorEastAsia" w:hint="eastAsia"/>
          <w:sz w:val="26"/>
          <w:szCs w:val="26"/>
        </w:rPr>
        <w:t xml:space="preserve"> 】</w:t>
      </w:r>
    </w:p>
    <w:p w14:paraId="5FDBFAEF" w14:textId="77777777" w:rsidR="00216E6E" w:rsidRPr="00216E6E" w:rsidRDefault="00216E6E" w:rsidP="00216E6E">
      <w:pPr>
        <w:spacing w:line="120" w:lineRule="exact"/>
        <w:jc w:val="center"/>
        <w:rPr>
          <w:rFonts w:asciiTheme="majorEastAsia" w:eastAsiaTheme="majorEastAsia" w:hAnsiTheme="majorEastAsia"/>
          <w:sz w:val="16"/>
          <w:szCs w:val="16"/>
        </w:rPr>
      </w:pPr>
    </w:p>
    <w:tbl>
      <w:tblPr>
        <w:tblStyle w:val="a3"/>
        <w:tblW w:w="0" w:type="auto"/>
        <w:tblCellMar>
          <w:top w:w="28" w:type="dxa"/>
          <w:bottom w:w="28" w:type="dxa"/>
        </w:tblCellMar>
        <w:tblLook w:val="04A0" w:firstRow="1" w:lastRow="0" w:firstColumn="1" w:lastColumn="0" w:noHBand="0" w:noVBand="1"/>
      </w:tblPr>
      <w:tblGrid>
        <w:gridCol w:w="1694"/>
        <w:gridCol w:w="4101"/>
        <w:gridCol w:w="1175"/>
        <w:gridCol w:w="2638"/>
      </w:tblGrid>
      <w:tr w:rsidR="001015E1" w14:paraId="6F11EFBB" w14:textId="77777777" w:rsidTr="000107AC">
        <w:trPr>
          <w:trHeight w:val="454"/>
        </w:trPr>
        <w:tc>
          <w:tcPr>
            <w:tcW w:w="5795" w:type="dxa"/>
            <w:gridSpan w:val="2"/>
            <w:tcBorders>
              <w:top w:val="single" w:sz="12" w:space="0" w:color="auto"/>
              <w:left w:val="single" w:sz="12" w:space="0" w:color="auto"/>
            </w:tcBorders>
            <w:vAlign w:val="center"/>
          </w:tcPr>
          <w:p w14:paraId="153697F1" w14:textId="77777777" w:rsidR="001015E1" w:rsidRPr="001015E1" w:rsidRDefault="001A38AD" w:rsidP="000107A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015E1" w:rsidRPr="001015E1">
              <w:rPr>
                <w:rFonts w:asciiTheme="majorEastAsia" w:eastAsiaTheme="majorEastAsia" w:hAnsiTheme="majorEastAsia" w:hint="eastAsia"/>
                <w:sz w:val="24"/>
                <w:szCs w:val="24"/>
              </w:rPr>
              <w:t>開催地：</w:t>
            </w:r>
            <w:r w:rsidR="000107AC">
              <w:rPr>
                <w:rFonts w:asciiTheme="majorEastAsia" w:eastAsiaTheme="majorEastAsia" w:hAnsiTheme="majorEastAsia" w:hint="eastAsia"/>
                <w:sz w:val="24"/>
                <w:szCs w:val="24"/>
              </w:rPr>
              <w:t>新　潟</w:t>
            </w:r>
          </w:p>
        </w:tc>
        <w:tc>
          <w:tcPr>
            <w:tcW w:w="1175" w:type="dxa"/>
            <w:tcBorders>
              <w:top w:val="single" w:sz="12" w:space="0" w:color="auto"/>
            </w:tcBorders>
            <w:vAlign w:val="center"/>
          </w:tcPr>
          <w:p w14:paraId="6A6FB6BD" w14:textId="77777777" w:rsidR="001015E1" w:rsidRPr="00E227C6" w:rsidRDefault="001015E1" w:rsidP="00F557CB">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氏　名</w:t>
            </w:r>
          </w:p>
        </w:tc>
        <w:tc>
          <w:tcPr>
            <w:tcW w:w="2638" w:type="dxa"/>
            <w:tcBorders>
              <w:top w:val="single" w:sz="12" w:space="0" w:color="auto"/>
              <w:right w:val="single" w:sz="12" w:space="0" w:color="auto"/>
            </w:tcBorders>
            <w:vAlign w:val="center"/>
          </w:tcPr>
          <w:p w14:paraId="5AC267B8" w14:textId="77777777" w:rsidR="001015E1" w:rsidRPr="00E227C6" w:rsidRDefault="001015E1" w:rsidP="001668B7">
            <w:pPr>
              <w:jc w:val="center"/>
              <w:rPr>
                <w:rFonts w:asciiTheme="minorEastAsia" w:hAnsiTheme="minorEastAsia"/>
                <w:sz w:val="24"/>
                <w:szCs w:val="24"/>
              </w:rPr>
            </w:pPr>
          </w:p>
        </w:tc>
      </w:tr>
      <w:tr w:rsidR="00F37215" w14:paraId="0DF79AFB" w14:textId="77777777" w:rsidTr="000107AC">
        <w:trPr>
          <w:trHeight w:val="454"/>
        </w:trPr>
        <w:tc>
          <w:tcPr>
            <w:tcW w:w="1694" w:type="dxa"/>
            <w:tcBorders>
              <w:left w:val="single" w:sz="12" w:space="0" w:color="auto"/>
            </w:tcBorders>
            <w:vAlign w:val="center"/>
          </w:tcPr>
          <w:p w14:paraId="1E26DCBC" w14:textId="77777777" w:rsidR="00F37215" w:rsidRPr="00E227C6" w:rsidRDefault="00F37215" w:rsidP="00AE40BE">
            <w:pPr>
              <w:jc w:val="center"/>
              <w:rPr>
                <w:rFonts w:asciiTheme="majorEastAsia" w:eastAsiaTheme="majorEastAsia" w:hAnsiTheme="majorEastAsia"/>
                <w:sz w:val="24"/>
                <w:szCs w:val="24"/>
              </w:rPr>
            </w:pPr>
            <w:r w:rsidRPr="00E227C6">
              <w:rPr>
                <w:rFonts w:asciiTheme="majorEastAsia" w:eastAsiaTheme="majorEastAsia" w:hAnsiTheme="majorEastAsia" w:hint="eastAsia"/>
                <w:sz w:val="24"/>
                <w:szCs w:val="24"/>
              </w:rPr>
              <w:t>討議</w:t>
            </w:r>
            <w:r w:rsidRPr="00E227C6">
              <w:rPr>
                <w:rFonts w:asciiTheme="majorEastAsia" w:eastAsiaTheme="majorEastAsia" w:hAnsiTheme="majorEastAsia"/>
                <w:sz w:val="24"/>
                <w:szCs w:val="24"/>
              </w:rPr>
              <w:t>テーマ</w:t>
            </w:r>
          </w:p>
        </w:tc>
        <w:tc>
          <w:tcPr>
            <w:tcW w:w="7914" w:type="dxa"/>
            <w:gridSpan w:val="3"/>
            <w:tcBorders>
              <w:right w:val="single" w:sz="12" w:space="0" w:color="auto"/>
            </w:tcBorders>
            <w:vAlign w:val="center"/>
          </w:tcPr>
          <w:p w14:paraId="53EEDF41" w14:textId="35731511" w:rsidR="00F37215" w:rsidRPr="00E227C6" w:rsidRDefault="00A94D29" w:rsidP="00F37215">
            <w:pPr>
              <w:jc w:val="left"/>
              <w:rPr>
                <w:rFonts w:asciiTheme="majorEastAsia" w:eastAsiaTheme="majorEastAsia" w:hAnsiTheme="majorEastAsia"/>
                <w:sz w:val="24"/>
                <w:szCs w:val="24"/>
              </w:rPr>
            </w:pPr>
            <w:r w:rsidRPr="00A94D29">
              <w:rPr>
                <w:rFonts w:asciiTheme="majorEastAsia" w:eastAsiaTheme="majorEastAsia" w:hAnsiTheme="majorEastAsia" w:hint="eastAsia"/>
                <w:sz w:val="24"/>
                <w:szCs w:val="24"/>
              </w:rPr>
              <w:t>河道掘削後の維持管理</w:t>
            </w:r>
          </w:p>
        </w:tc>
      </w:tr>
      <w:tr w:rsidR="00003F6F" w14:paraId="61601149" w14:textId="77777777" w:rsidTr="00003F6F">
        <w:trPr>
          <w:trHeight w:val="425"/>
        </w:trPr>
        <w:tc>
          <w:tcPr>
            <w:tcW w:w="1694" w:type="dxa"/>
            <w:tcBorders>
              <w:left w:val="single" w:sz="12" w:space="0" w:color="auto"/>
            </w:tcBorders>
            <w:vAlign w:val="center"/>
          </w:tcPr>
          <w:p w14:paraId="6F0144E8" w14:textId="77777777" w:rsidR="00003F6F" w:rsidRPr="001015E1" w:rsidRDefault="00003F6F" w:rsidP="00923B59">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14" w:type="dxa"/>
            <w:gridSpan w:val="3"/>
            <w:tcBorders>
              <w:right w:val="single" w:sz="12" w:space="0" w:color="auto"/>
            </w:tcBorders>
            <w:vAlign w:val="center"/>
          </w:tcPr>
          <w:p w14:paraId="1EBD5B30" w14:textId="37ED6F6F" w:rsidR="00003F6F" w:rsidRPr="00775F51" w:rsidRDefault="00932FC2" w:rsidP="00923B59">
            <w:pPr>
              <w:spacing w:line="260" w:lineRule="exact"/>
              <w:rPr>
                <w:rFonts w:asciiTheme="majorEastAsia" w:eastAsiaTheme="majorEastAsia" w:hAnsiTheme="majorEastAsia"/>
                <w:sz w:val="20"/>
                <w:szCs w:val="20"/>
              </w:rPr>
            </w:pPr>
            <w:r w:rsidRPr="00932FC2">
              <w:rPr>
                <w:rFonts w:asciiTheme="majorEastAsia" w:eastAsiaTheme="majorEastAsia" w:hAnsiTheme="majorEastAsia" w:hint="eastAsia"/>
                <w:sz w:val="20"/>
                <w:szCs w:val="20"/>
              </w:rPr>
              <w:t>河道や河口部に土砂が堆積する要因、メカニズムについて過去の経験等を含めて具体的に記述して下さい。</w:t>
            </w:r>
          </w:p>
        </w:tc>
      </w:tr>
      <w:tr w:rsidR="00003F6F" w14:paraId="42549EA8" w14:textId="77777777" w:rsidTr="00621729">
        <w:trPr>
          <w:trHeight w:val="3643"/>
        </w:trPr>
        <w:tc>
          <w:tcPr>
            <w:tcW w:w="1694" w:type="dxa"/>
            <w:tcBorders>
              <w:left w:val="single" w:sz="12" w:space="0" w:color="auto"/>
            </w:tcBorders>
            <w:vAlign w:val="center"/>
          </w:tcPr>
          <w:p w14:paraId="3D83F6FC" w14:textId="77777777" w:rsidR="00003F6F" w:rsidRPr="001015E1" w:rsidRDefault="00003F6F" w:rsidP="00923B59">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Pr>
                <w:rFonts w:asciiTheme="majorEastAsia" w:eastAsiaTheme="majorEastAsia" w:hAnsiTheme="majorEastAsia"/>
                <w:sz w:val="22"/>
              </w:rPr>
              <w:t>案（</w:t>
            </w:r>
            <w:r>
              <w:rPr>
                <w:rFonts w:asciiTheme="majorEastAsia" w:eastAsiaTheme="majorEastAsia" w:hAnsiTheme="majorEastAsia" w:hint="eastAsia"/>
                <w:sz w:val="22"/>
              </w:rPr>
              <w:t>1</w:t>
            </w:r>
            <w:r w:rsidRPr="001015E1">
              <w:rPr>
                <w:rFonts w:asciiTheme="majorEastAsia" w:eastAsiaTheme="majorEastAsia" w:hAnsiTheme="majorEastAsia"/>
                <w:sz w:val="22"/>
              </w:rPr>
              <w:t>）</w:t>
            </w:r>
          </w:p>
        </w:tc>
        <w:tc>
          <w:tcPr>
            <w:tcW w:w="7914" w:type="dxa"/>
            <w:gridSpan w:val="3"/>
            <w:tcBorders>
              <w:right w:val="single" w:sz="12" w:space="0" w:color="auto"/>
            </w:tcBorders>
          </w:tcPr>
          <w:p w14:paraId="0AA6F6BE" w14:textId="77777777" w:rsidR="00003F6F" w:rsidRPr="001F3942" w:rsidRDefault="00003F6F" w:rsidP="00923B59">
            <w:pPr>
              <w:spacing w:line="260" w:lineRule="exact"/>
              <w:jc w:val="left"/>
              <w:rPr>
                <w:rFonts w:ascii="ＭＳ Ｐ明朝" w:eastAsia="ＭＳ Ｐ明朝" w:hAnsi="ＭＳ Ｐ明朝"/>
                <w:sz w:val="20"/>
                <w:szCs w:val="20"/>
              </w:rPr>
            </w:pPr>
          </w:p>
        </w:tc>
      </w:tr>
      <w:tr w:rsidR="00003F6F" w14:paraId="4CB836A5" w14:textId="77777777" w:rsidTr="00003F6F">
        <w:trPr>
          <w:trHeight w:val="425"/>
        </w:trPr>
        <w:tc>
          <w:tcPr>
            <w:tcW w:w="1694" w:type="dxa"/>
            <w:tcBorders>
              <w:left w:val="single" w:sz="12" w:space="0" w:color="auto"/>
            </w:tcBorders>
            <w:vAlign w:val="center"/>
          </w:tcPr>
          <w:p w14:paraId="43575F62" w14:textId="77777777" w:rsidR="00003F6F" w:rsidRPr="001015E1" w:rsidRDefault="00003F6F" w:rsidP="00003F6F">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Pr="001015E1">
              <w:rPr>
                <w:rFonts w:asciiTheme="majorEastAsia" w:eastAsiaTheme="majorEastAsia" w:hAnsiTheme="majorEastAsia" w:hint="eastAsia"/>
                <w:sz w:val="22"/>
              </w:rPr>
              <w:t>2</w:t>
            </w:r>
            <w:r w:rsidRPr="001015E1">
              <w:rPr>
                <w:rFonts w:asciiTheme="majorEastAsia" w:eastAsiaTheme="majorEastAsia" w:hAnsiTheme="majorEastAsia"/>
                <w:sz w:val="22"/>
              </w:rPr>
              <w:t>）</w:t>
            </w:r>
          </w:p>
        </w:tc>
        <w:tc>
          <w:tcPr>
            <w:tcW w:w="7914" w:type="dxa"/>
            <w:gridSpan w:val="3"/>
            <w:tcBorders>
              <w:right w:val="single" w:sz="12" w:space="0" w:color="auto"/>
            </w:tcBorders>
            <w:vAlign w:val="center"/>
          </w:tcPr>
          <w:p w14:paraId="09F30FF7" w14:textId="2F0FA3DF" w:rsidR="00003F6F" w:rsidRPr="006E3A6D" w:rsidRDefault="006E3A6D" w:rsidP="006E3A6D">
            <w:pPr>
              <w:spacing w:line="280" w:lineRule="exact"/>
              <w:rPr>
                <w:rFonts w:asciiTheme="majorEastAsia" w:eastAsiaTheme="majorEastAsia" w:hAnsiTheme="majorEastAsia"/>
                <w:sz w:val="20"/>
                <w:szCs w:val="20"/>
              </w:rPr>
            </w:pPr>
            <w:r w:rsidRPr="006E3A6D">
              <w:rPr>
                <w:rFonts w:asciiTheme="majorEastAsia" w:eastAsiaTheme="majorEastAsia" w:hAnsiTheme="majorEastAsia" w:hint="eastAsia"/>
                <w:sz w:val="20"/>
                <w:szCs w:val="20"/>
              </w:rPr>
              <w:t>これまでに経験等した河道掘削後に土砂の再堆積を生じにくくする効果的な掘削形状や掘削方法、又は参考とした取り組みについて具体的事例を記述してください</w:t>
            </w:r>
            <w:r>
              <w:rPr>
                <w:rFonts w:asciiTheme="majorEastAsia" w:eastAsiaTheme="majorEastAsia" w:hAnsiTheme="majorEastAsia" w:hint="eastAsia"/>
                <w:sz w:val="20"/>
                <w:szCs w:val="20"/>
              </w:rPr>
              <w:t>。</w:t>
            </w:r>
          </w:p>
        </w:tc>
      </w:tr>
      <w:tr w:rsidR="00F37215" w14:paraId="1FEA784C" w14:textId="77777777" w:rsidTr="00621729">
        <w:trPr>
          <w:trHeight w:val="3717"/>
        </w:trPr>
        <w:tc>
          <w:tcPr>
            <w:tcW w:w="1694" w:type="dxa"/>
            <w:tcBorders>
              <w:left w:val="single" w:sz="12" w:space="0" w:color="auto"/>
            </w:tcBorders>
            <w:vAlign w:val="center"/>
          </w:tcPr>
          <w:p w14:paraId="52152F75" w14:textId="77777777" w:rsidR="00F37215" w:rsidRPr="001015E1" w:rsidRDefault="00F37215" w:rsidP="00003F6F">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001015E1">
              <w:rPr>
                <w:rFonts w:asciiTheme="majorEastAsia" w:eastAsiaTheme="majorEastAsia" w:hAnsiTheme="majorEastAsia"/>
                <w:sz w:val="22"/>
              </w:rPr>
              <w:t>案（</w:t>
            </w:r>
            <w:r w:rsidR="00003F6F">
              <w:rPr>
                <w:rFonts w:asciiTheme="majorEastAsia" w:eastAsiaTheme="majorEastAsia" w:hAnsiTheme="majorEastAsia"/>
                <w:sz w:val="22"/>
              </w:rPr>
              <w:t>2</w:t>
            </w:r>
            <w:r w:rsidRPr="001015E1">
              <w:rPr>
                <w:rFonts w:asciiTheme="majorEastAsia" w:eastAsiaTheme="majorEastAsia" w:hAnsiTheme="majorEastAsia"/>
                <w:sz w:val="22"/>
              </w:rPr>
              <w:t>）</w:t>
            </w:r>
          </w:p>
        </w:tc>
        <w:tc>
          <w:tcPr>
            <w:tcW w:w="7914" w:type="dxa"/>
            <w:gridSpan w:val="3"/>
            <w:tcBorders>
              <w:right w:val="single" w:sz="12" w:space="0" w:color="auto"/>
            </w:tcBorders>
          </w:tcPr>
          <w:p w14:paraId="11CA7B57" w14:textId="77777777" w:rsidR="001668B7" w:rsidRPr="001F3942" w:rsidRDefault="001668B7" w:rsidP="004A0DE3">
            <w:pPr>
              <w:spacing w:line="260" w:lineRule="exact"/>
              <w:jc w:val="left"/>
              <w:rPr>
                <w:rFonts w:ascii="ＭＳ Ｐ明朝" w:eastAsia="ＭＳ Ｐ明朝" w:hAnsi="ＭＳ Ｐ明朝"/>
                <w:sz w:val="20"/>
                <w:szCs w:val="20"/>
              </w:rPr>
            </w:pPr>
          </w:p>
        </w:tc>
      </w:tr>
      <w:tr w:rsidR="00F37215" w14:paraId="4517D110" w14:textId="77777777" w:rsidTr="00003F6F">
        <w:trPr>
          <w:trHeight w:val="425"/>
        </w:trPr>
        <w:tc>
          <w:tcPr>
            <w:tcW w:w="1694" w:type="dxa"/>
            <w:tcBorders>
              <w:left w:val="single" w:sz="12" w:space="0" w:color="auto"/>
            </w:tcBorders>
            <w:vAlign w:val="center"/>
          </w:tcPr>
          <w:p w14:paraId="0115BE3A" w14:textId="77777777" w:rsidR="00F37215" w:rsidRPr="001015E1" w:rsidRDefault="00F37215" w:rsidP="00003F6F">
            <w:pPr>
              <w:jc w:val="center"/>
              <w:rPr>
                <w:rFonts w:asciiTheme="majorEastAsia" w:eastAsiaTheme="majorEastAsia" w:hAnsiTheme="majorEastAsia"/>
                <w:sz w:val="22"/>
              </w:rPr>
            </w:pPr>
            <w:r w:rsidRPr="001015E1">
              <w:rPr>
                <w:rFonts w:asciiTheme="majorEastAsia" w:eastAsiaTheme="majorEastAsia" w:hAnsiTheme="majorEastAsia" w:hint="eastAsia"/>
                <w:sz w:val="22"/>
              </w:rPr>
              <w:t>設</w:t>
            </w:r>
            <w:r w:rsidR="001015E1">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sidR="00003F6F">
              <w:rPr>
                <w:rFonts w:asciiTheme="majorEastAsia" w:eastAsiaTheme="majorEastAsia" w:hAnsiTheme="majorEastAsia"/>
                <w:sz w:val="22"/>
              </w:rPr>
              <w:t>3</w:t>
            </w:r>
            <w:r w:rsidRPr="001015E1">
              <w:rPr>
                <w:rFonts w:asciiTheme="majorEastAsia" w:eastAsiaTheme="majorEastAsia" w:hAnsiTheme="majorEastAsia"/>
                <w:sz w:val="22"/>
              </w:rPr>
              <w:t>）</w:t>
            </w:r>
          </w:p>
        </w:tc>
        <w:tc>
          <w:tcPr>
            <w:tcW w:w="7914" w:type="dxa"/>
            <w:gridSpan w:val="3"/>
            <w:tcBorders>
              <w:right w:val="single" w:sz="12" w:space="0" w:color="auto"/>
            </w:tcBorders>
            <w:vAlign w:val="center"/>
          </w:tcPr>
          <w:p w14:paraId="3A2F568A" w14:textId="10149B83" w:rsidR="00F37215" w:rsidRPr="00775F51" w:rsidRDefault="00932FC2" w:rsidP="00663AB5">
            <w:pPr>
              <w:spacing w:line="280" w:lineRule="exact"/>
              <w:rPr>
                <w:rFonts w:asciiTheme="majorEastAsia" w:eastAsiaTheme="majorEastAsia" w:hAnsiTheme="majorEastAsia"/>
                <w:sz w:val="20"/>
                <w:szCs w:val="20"/>
              </w:rPr>
            </w:pPr>
            <w:r w:rsidRPr="00932FC2">
              <w:rPr>
                <w:rFonts w:asciiTheme="majorEastAsia" w:eastAsiaTheme="majorEastAsia" w:hAnsiTheme="majorEastAsia" w:hint="eastAsia"/>
                <w:sz w:val="20"/>
                <w:szCs w:val="20"/>
              </w:rPr>
              <w:t>河道掘削後の土砂の再堆積について、効率的な維持管理を行う上で必要なモニタリング項目について過去の経験も含め具体的に記述して下さい。</w:t>
            </w:r>
          </w:p>
        </w:tc>
      </w:tr>
      <w:tr w:rsidR="00F37215" w14:paraId="6ABD48BE" w14:textId="77777777" w:rsidTr="00F7072D">
        <w:trPr>
          <w:trHeight w:val="3834"/>
        </w:trPr>
        <w:tc>
          <w:tcPr>
            <w:tcW w:w="1694" w:type="dxa"/>
            <w:tcBorders>
              <w:left w:val="single" w:sz="12" w:space="0" w:color="auto"/>
            </w:tcBorders>
            <w:vAlign w:val="center"/>
          </w:tcPr>
          <w:p w14:paraId="3DBC2B74" w14:textId="4579A5E7" w:rsidR="00F37215" w:rsidRPr="001015E1" w:rsidRDefault="00F7072D" w:rsidP="00621729">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Pr>
                <w:rFonts w:asciiTheme="majorEastAsia" w:eastAsiaTheme="majorEastAsia" w:hAnsiTheme="majorEastAsia"/>
                <w:sz w:val="22"/>
              </w:rPr>
              <w:t>3</w:t>
            </w:r>
            <w:r w:rsidRPr="001015E1">
              <w:rPr>
                <w:rFonts w:asciiTheme="majorEastAsia" w:eastAsiaTheme="majorEastAsia" w:hAnsiTheme="majorEastAsia"/>
                <w:sz w:val="22"/>
              </w:rPr>
              <w:t>）</w:t>
            </w:r>
          </w:p>
        </w:tc>
        <w:tc>
          <w:tcPr>
            <w:tcW w:w="7914" w:type="dxa"/>
            <w:gridSpan w:val="3"/>
            <w:tcBorders>
              <w:right w:val="single" w:sz="12" w:space="0" w:color="auto"/>
            </w:tcBorders>
          </w:tcPr>
          <w:p w14:paraId="76DBD668" w14:textId="77777777" w:rsidR="001668B7" w:rsidRPr="001F3942" w:rsidRDefault="001668B7" w:rsidP="004A0DE3">
            <w:pPr>
              <w:spacing w:line="260" w:lineRule="exact"/>
              <w:jc w:val="left"/>
              <w:rPr>
                <w:rFonts w:ascii="ＭＳ Ｐ明朝" w:eastAsia="ＭＳ Ｐ明朝" w:hAnsi="ＭＳ Ｐ明朝"/>
                <w:sz w:val="20"/>
                <w:szCs w:val="20"/>
              </w:rPr>
            </w:pPr>
          </w:p>
        </w:tc>
      </w:tr>
      <w:tr w:rsidR="00F7072D" w14:paraId="72C14F2B" w14:textId="77777777" w:rsidTr="00F7072D">
        <w:trPr>
          <w:trHeight w:val="425"/>
        </w:trPr>
        <w:tc>
          <w:tcPr>
            <w:tcW w:w="1694" w:type="dxa"/>
            <w:tcBorders>
              <w:left w:val="single" w:sz="12" w:space="0" w:color="auto"/>
            </w:tcBorders>
            <w:vAlign w:val="center"/>
          </w:tcPr>
          <w:p w14:paraId="720551A5" w14:textId="0687E791" w:rsidR="00F7072D" w:rsidRPr="001015E1" w:rsidRDefault="00F7072D" w:rsidP="00621729">
            <w:pPr>
              <w:jc w:val="center"/>
              <w:rPr>
                <w:rFonts w:asciiTheme="majorEastAsia" w:eastAsiaTheme="majorEastAsia" w:hAnsiTheme="majorEastAsia"/>
                <w:sz w:val="22"/>
              </w:rPr>
            </w:pPr>
            <w:r w:rsidRPr="001015E1">
              <w:rPr>
                <w:rFonts w:asciiTheme="majorEastAsia" w:eastAsiaTheme="majorEastAsia" w:hAnsiTheme="majorEastAsia" w:hint="eastAsia"/>
                <w:sz w:val="22"/>
              </w:rPr>
              <w:lastRenderedPageBreak/>
              <w:t>設</w:t>
            </w:r>
            <w:r>
              <w:rPr>
                <w:rFonts w:asciiTheme="majorEastAsia" w:eastAsiaTheme="majorEastAsia" w:hAnsiTheme="majorEastAsia" w:hint="eastAsia"/>
                <w:sz w:val="22"/>
              </w:rPr>
              <w:t xml:space="preserve">　</w:t>
            </w:r>
            <w:r w:rsidRPr="001015E1">
              <w:rPr>
                <w:rFonts w:asciiTheme="majorEastAsia" w:eastAsiaTheme="majorEastAsia" w:hAnsiTheme="majorEastAsia" w:hint="eastAsia"/>
                <w:sz w:val="22"/>
              </w:rPr>
              <w:t>問</w:t>
            </w:r>
            <w:r w:rsidRPr="001015E1">
              <w:rPr>
                <w:rFonts w:asciiTheme="majorEastAsia" w:eastAsiaTheme="majorEastAsia" w:hAnsiTheme="majorEastAsia"/>
                <w:sz w:val="22"/>
              </w:rPr>
              <w:t>（</w:t>
            </w:r>
            <w:r>
              <w:rPr>
                <w:rFonts w:asciiTheme="majorEastAsia" w:eastAsiaTheme="majorEastAsia" w:hAnsiTheme="majorEastAsia" w:hint="eastAsia"/>
                <w:sz w:val="22"/>
              </w:rPr>
              <w:t>4</w:t>
            </w:r>
            <w:r w:rsidRPr="001015E1">
              <w:rPr>
                <w:rFonts w:asciiTheme="majorEastAsia" w:eastAsiaTheme="majorEastAsia" w:hAnsiTheme="majorEastAsia"/>
                <w:sz w:val="22"/>
              </w:rPr>
              <w:t>）</w:t>
            </w:r>
          </w:p>
        </w:tc>
        <w:tc>
          <w:tcPr>
            <w:tcW w:w="7914" w:type="dxa"/>
            <w:gridSpan w:val="3"/>
            <w:tcBorders>
              <w:right w:val="single" w:sz="12" w:space="0" w:color="auto"/>
            </w:tcBorders>
          </w:tcPr>
          <w:p w14:paraId="511A2319" w14:textId="038478F4" w:rsidR="00F7072D" w:rsidRPr="00617CB6" w:rsidRDefault="00932FC2" w:rsidP="004A0DE3">
            <w:pPr>
              <w:spacing w:line="260" w:lineRule="exact"/>
              <w:jc w:val="left"/>
              <w:rPr>
                <w:rFonts w:asciiTheme="majorEastAsia" w:eastAsiaTheme="majorEastAsia" w:hAnsiTheme="majorEastAsia"/>
                <w:sz w:val="20"/>
                <w:szCs w:val="20"/>
              </w:rPr>
            </w:pPr>
            <w:r w:rsidRPr="00617CB6">
              <w:rPr>
                <w:rFonts w:asciiTheme="majorEastAsia" w:eastAsiaTheme="majorEastAsia" w:hAnsiTheme="majorEastAsia" w:hint="eastAsia"/>
                <w:sz w:val="20"/>
                <w:szCs w:val="20"/>
              </w:rPr>
              <w:t>河道内の土砂の管理を行う上で、近年取り組みが進んでいるDXが有効だと考えられますが、現在までに自らが行った、又は参考とした取り組みについて具体的事例を記述して下さい。</w:t>
            </w:r>
          </w:p>
        </w:tc>
      </w:tr>
      <w:tr w:rsidR="00F7072D" w14:paraId="332A1F73" w14:textId="77777777" w:rsidTr="00621729">
        <w:trPr>
          <w:trHeight w:val="3834"/>
        </w:trPr>
        <w:tc>
          <w:tcPr>
            <w:tcW w:w="1694" w:type="dxa"/>
            <w:tcBorders>
              <w:left w:val="single" w:sz="12" w:space="0" w:color="auto"/>
              <w:bottom w:val="single" w:sz="12" w:space="0" w:color="auto"/>
            </w:tcBorders>
            <w:vAlign w:val="center"/>
          </w:tcPr>
          <w:p w14:paraId="6D721D2E" w14:textId="57F8497E" w:rsidR="00F7072D" w:rsidRPr="001015E1" w:rsidRDefault="00F7072D" w:rsidP="00621729">
            <w:pPr>
              <w:jc w:val="center"/>
              <w:rPr>
                <w:rFonts w:asciiTheme="majorEastAsia" w:eastAsiaTheme="majorEastAsia" w:hAnsiTheme="majorEastAsia"/>
                <w:sz w:val="22"/>
              </w:rPr>
            </w:pPr>
            <w:r w:rsidRPr="001015E1">
              <w:rPr>
                <w:rFonts w:asciiTheme="majorEastAsia" w:eastAsiaTheme="majorEastAsia" w:hAnsiTheme="majorEastAsia" w:hint="eastAsia"/>
                <w:sz w:val="22"/>
              </w:rPr>
              <w:t>解答</w:t>
            </w:r>
            <w:r w:rsidRPr="001015E1">
              <w:rPr>
                <w:rFonts w:asciiTheme="majorEastAsia" w:eastAsiaTheme="majorEastAsia" w:hAnsiTheme="majorEastAsia"/>
                <w:sz w:val="22"/>
              </w:rPr>
              <w:t>案（</w:t>
            </w:r>
            <w:r>
              <w:rPr>
                <w:rFonts w:asciiTheme="majorEastAsia" w:eastAsiaTheme="majorEastAsia" w:hAnsiTheme="majorEastAsia" w:hint="eastAsia"/>
                <w:sz w:val="22"/>
              </w:rPr>
              <w:t>4</w:t>
            </w:r>
            <w:r w:rsidRPr="001015E1">
              <w:rPr>
                <w:rFonts w:asciiTheme="majorEastAsia" w:eastAsiaTheme="majorEastAsia" w:hAnsiTheme="majorEastAsia"/>
                <w:sz w:val="22"/>
              </w:rPr>
              <w:t>）</w:t>
            </w:r>
          </w:p>
        </w:tc>
        <w:tc>
          <w:tcPr>
            <w:tcW w:w="7914" w:type="dxa"/>
            <w:gridSpan w:val="3"/>
            <w:tcBorders>
              <w:bottom w:val="single" w:sz="12" w:space="0" w:color="auto"/>
              <w:right w:val="single" w:sz="12" w:space="0" w:color="auto"/>
            </w:tcBorders>
          </w:tcPr>
          <w:p w14:paraId="4DD6593C" w14:textId="77777777" w:rsidR="00F7072D" w:rsidRPr="001F3942" w:rsidRDefault="00F7072D" w:rsidP="004A0DE3">
            <w:pPr>
              <w:spacing w:line="260" w:lineRule="exact"/>
              <w:jc w:val="left"/>
              <w:rPr>
                <w:rFonts w:ascii="ＭＳ Ｐ明朝" w:eastAsia="ＭＳ Ｐ明朝" w:hAnsi="ＭＳ Ｐ明朝"/>
                <w:sz w:val="20"/>
                <w:szCs w:val="20"/>
              </w:rPr>
            </w:pPr>
          </w:p>
        </w:tc>
      </w:tr>
    </w:tbl>
    <w:p w14:paraId="7A9C8FB0" w14:textId="77777777" w:rsidR="00F37215" w:rsidRDefault="00F37215" w:rsidP="00775F51">
      <w:pPr>
        <w:jc w:val="left"/>
        <w:rPr>
          <w:rFonts w:asciiTheme="minorEastAsia" w:hAnsiTheme="minorEastAsia"/>
          <w:sz w:val="20"/>
          <w:szCs w:val="20"/>
        </w:rPr>
      </w:pPr>
    </w:p>
    <w:p w14:paraId="69EA499B" w14:textId="77777777" w:rsidR="00F7072D" w:rsidRPr="003312F2" w:rsidRDefault="00F7072D" w:rsidP="00775F51">
      <w:pPr>
        <w:jc w:val="left"/>
        <w:rPr>
          <w:rFonts w:asciiTheme="minorEastAsia" w:hAnsiTheme="minorEastAsia"/>
          <w:sz w:val="20"/>
          <w:szCs w:val="20"/>
        </w:rPr>
      </w:pPr>
    </w:p>
    <w:sectPr w:rsidR="00F7072D" w:rsidRPr="003312F2" w:rsidSect="0079328B">
      <w:footerReference w:type="default" r:id="rId6"/>
      <w:pgSz w:w="11906" w:h="16838" w:code="9"/>
      <w:pgMar w:top="737" w:right="1134" w:bottom="737" w:left="1134" w:header="851" w:footer="283"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D9C33" w14:textId="77777777" w:rsidR="00D676E7" w:rsidRDefault="00D676E7" w:rsidP="000158D5">
      <w:r>
        <w:separator/>
      </w:r>
    </w:p>
  </w:endnote>
  <w:endnote w:type="continuationSeparator" w:id="0">
    <w:p w14:paraId="00EE2BE5" w14:textId="77777777" w:rsidR="00D676E7" w:rsidRDefault="00D676E7" w:rsidP="000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896C1" w14:textId="77777777" w:rsidR="00BF61F1" w:rsidRDefault="00BF61F1" w:rsidP="00BF61F1">
    <w:pPr>
      <w:pStyle w:val="a8"/>
      <w:jc w:val="right"/>
    </w:pPr>
    <w:r>
      <w:rPr>
        <w:rFonts w:hint="eastAsia"/>
        <w:color w:val="808080"/>
        <w:sz w:val="16"/>
        <w:szCs w:val="16"/>
      </w:rPr>
      <w:t>一般財団法人</w:t>
    </w:r>
    <w:r>
      <w:rPr>
        <w:color w:val="808080"/>
        <w:sz w:val="16"/>
        <w:szCs w:val="16"/>
      </w:rPr>
      <w:t xml:space="preserve"> </w:t>
    </w:r>
    <w:r>
      <w:rPr>
        <w:rFonts w:hint="eastAsia"/>
        <w:color w:val="808080"/>
        <w:sz w:val="16"/>
        <w:szCs w:val="16"/>
      </w:rPr>
      <w:t>河川技術者教育振興機構</w:t>
    </w:r>
  </w:p>
  <w:p w14:paraId="2F6C1E31" w14:textId="77777777" w:rsidR="000158D5" w:rsidRPr="0079328B" w:rsidRDefault="000158D5" w:rsidP="00BF61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EA7B" w14:textId="77777777" w:rsidR="00D676E7" w:rsidRDefault="00D676E7" w:rsidP="000158D5">
      <w:r>
        <w:separator/>
      </w:r>
    </w:p>
  </w:footnote>
  <w:footnote w:type="continuationSeparator" w:id="0">
    <w:p w14:paraId="19CD7682" w14:textId="77777777" w:rsidR="00D676E7" w:rsidRDefault="00D676E7" w:rsidP="0001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15"/>
    <w:rsid w:val="00003F6F"/>
    <w:rsid w:val="000107AC"/>
    <w:rsid w:val="000158D5"/>
    <w:rsid w:val="00076916"/>
    <w:rsid w:val="001015E1"/>
    <w:rsid w:val="001668B7"/>
    <w:rsid w:val="00190897"/>
    <w:rsid w:val="00194055"/>
    <w:rsid w:val="001A38AD"/>
    <w:rsid w:val="001F3942"/>
    <w:rsid w:val="00207588"/>
    <w:rsid w:val="00216E6E"/>
    <w:rsid w:val="00223BC6"/>
    <w:rsid w:val="00273774"/>
    <w:rsid w:val="00277592"/>
    <w:rsid w:val="003312F2"/>
    <w:rsid w:val="00464E6E"/>
    <w:rsid w:val="004A0DE3"/>
    <w:rsid w:val="005B7445"/>
    <w:rsid w:val="00617CB6"/>
    <w:rsid w:val="00621729"/>
    <w:rsid w:val="00627E77"/>
    <w:rsid w:val="00663AB5"/>
    <w:rsid w:val="006E3A6D"/>
    <w:rsid w:val="00705471"/>
    <w:rsid w:val="00753275"/>
    <w:rsid w:val="00775F51"/>
    <w:rsid w:val="0079328B"/>
    <w:rsid w:val="007C31D8"/>
    <w:rsid w:val="007E3196"/>
    <w:rsid w:val="007F4FB7"/>
    <w:rsid w:val="00820C2E"/>
    <w:rsid w:val="00854672"/>
    <w:rsid w:val="00932FC2"/>
    <w:rsid w:val="00963CC2"/>
    <w:rsid w:val="009F2510"/>
    <w:rsid w:val="00A4601E"/>
    <w:rsid w:val="00A94D29"/>
    <w:rsid w:val="00AC7E4F"/>
    <w:rsid w:val="00AE40BE"/>
    <w:rsid w:val="00B2446F"/>
    <w:rsid w:val="00BB5532"/>
    <w:rsid w:val="00BC5DE3"/>
    <w:rsid w:val="00BF61F1"/>
    <w:rsid w:val="00BF6684"/>
    <w:rsid w:val="00C24E47"/>
    <w:rsid w:val="00D676E7"/>
    <w:rsid w:val="00D7031C"/>
    <w:rsid w:val="00DB5F3F"/>
    <w:rsid w:val="00E0304F"/>
    <w:rsid w:val="00E227C6"/>
    <w:rsid w:val="00EB64FC"/>
    <w:rsid w:val="00F37215"/>
    <w:rsid w:val="00F557CB"/>
    <w:rsid w:val="00F7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A79FC"/>
  <w15:chartTrackingRefBased/>
  <w15:docId w15:val="{220E8BF4-4BE8-4BFE-B3F9-431AB1A8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27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7C6"/>
    <w:rPr>
      <w:rFonts w:asciiTheme="majorHAnsi" w:eastAsiaTheme="majorEastAsia" w:hAnsiTheme="majorHAnsi" w:cstheme="majorBidi"/>
      <w:sz w:val="18"/>
      <w:szCs w:val="18"/>
    </w:rPr>
  </w:style>
  <w:style w:type="paragraph" w:styleId="a6">
    <w:name w:val="header"/>
    <w:basedOn w:val="a"/>
    <w:link w:val="a7"/>
    <w:uiPriority w:val="99"/>
    <w:unhideWhenUsed/>
    <w:rsid w:val="000158D5"/>
    <w:pPr>
      <w:tabs>
        <w:tab w:val="center" w:pos="4252"/>
        <w:tab w:val="right" w:pos="8504"/>
      </w:tabs>
      <w:snapToGrid w:val="0"/>
    </w:pPr>
  </w:style>
  <w:style w:type="character" w:customStyle="1" w:styleId="a7">
    <w:name w:val="ヘッダー (文字)"/>
    <w:basedOn w:val="a0"/>
    <w:link w:val="a6"/>
    <w:uiPriority w:val="99"/>
    <w:rsid w:val="000158D5"/>
  </w:style>
  <w:style w:type="paragraph" w:styleId="a8">
    <w:name w:val="footer"/>
    <w:basedOn w:val="a"/>
    <w:link w:val="a9"/>
    <w:unhideWhenUsed/>
    <w:rsid w:val="000158D5"/>
    <w:pPr>
      <w:tabs>
        <w:tab w:val="center" w:pos="4252"/>
        <w:tab w:val="right" w:pos="8504"/>
      </w:tabs>
      <w:snapToGrid w:val="0"/>
    </w:pPr>
  </w:style>
  <w:style w:type="character" w:customStyle="1" w:styleId="a9">
    <w:name w:val="フッター (文字)"/>
    <w:basedOn w:val="a0"/>
    <w:link w:val="a8"/>
    <w:rsid w:val="000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0212">
      <w:bodyDiv w:val="1"/>
      <w:marLeft w:val="0"/>
      <w:marRight w:val="0"/>
      <w:marTop w:val="0"/>
      <w:marBottom w:val="0"/>
      <w:divBdr>
        <w:top w:val="none" w:sz="0" w:space="0" w:color="auto"/>
        <w:left w:val="none" w:sz="0" w:space="0" w:color="auto"/>
        <w:bottom w:val="none" w:sz="0" w:space="0" w:color="auto"/>
        <w:right w:val="none" w:sz="0" w:space="0" w:color="auto"/>
      </w:divBdr>
    </w:div>
    <w:div w:id="71976619">
      <w:bodyDiv w:val="1"/>
      <w:marLeft w:val="0"/>
      <w:marRight w:val="0"/>
      <w:marTop w:val="0"/>
      <w:marBottom w:val="0"/>
      <w:divBdr>
        <w:top w:val="none" w:sz="0" w:space="0" w:color="auto"/>
        <w:left w:val="none" w:sz="0" w:space="0" w:color="auto"/>
        <w:bottom w:val="none" w:sz="0" w:space="0" w:color="auto"/>
        <w:right w:val="none" w:sz="0" w:space="0" w:color="auto"/>
      </w:divBdr>
    </w:div>
    <w:div w:id="198906862">
      <w:bodyDiv w:val="1"/>
      <w:marLeft w:val="0"/>
      <w:marRight w:val="0"/>
      <w:marTop w:val="0"/>
      <w:marBottom w:val="0"/>
      <w:divBdr>
        <w:top w:val="none" w:sz="0" w:space="0" w:color="auto"/>
        <w:left w:val="none" w:sz="0" w:space="0" w:color="auto"/>
        <w:bottom w:val="none" w:sz="0" w:space="0" w:color="auto"/>
        <w:right w:val="none" w:sz="0" w:space="0" w:color="auto"/>
      </w:divBdr>
    </w:div>
    <w:div w:id="782923264">
      <w:bodyDiv w:val="1"/>
      <w:marLeft w:val="0"/>
      <w:marRight w:val="0"/>
      <w:marTop w:val="0"/>
      <w:marBottom w:val="0"/>
      <w:divBdr>
        <w:top w:val="none" w:sz="0" w:space="0" w:color="auto"/>
        <w:left w:val="none" w:sz="0" w:space="0" w:color="auto"/>
        <w:bottom w:val="none" w:sz="0" w:space="0" w:color="auto"/>
        <w:right w:val="none" w:sz="0" w:space="0" w:color="auto"/>
      </w:divBdr>
    </w:div>
    <w:div w:id="798957116">
      <w:bodyDiv w:val="1"/>
      <w:marLeft w:val="0"/>
      <w:marRight w:val="0"/>
      <w:marTop w:val="0"/>
      <w:marBottom w:val="0"/>
      <w:divBdr>
        <w:top w:val="none" w:sz="0" w:space="0" w:color="auto"/>
        <w:left w:val="none" w:sz="0" w:space="0" w:color="auto"/>
        <w:bottom w:val="none" w:sz="0" w:space="0" w:color="auto"/>
        <w:right w:val="none" w:sz="0" w:space="0" w:color="auto"/>
      </w:divBdr>
    </w:div>
    <w:div w:id="1358388736">
      <w:bodyDiv w:val="1"/>
      <w:marLeft w:val="0"/>
      <w:marRight w:val="0"/>
      <w:marTop w:val="0"/>
      <w:marBottom w:val="0"/>
      <w:divBdr>
        <w:top w:val="none" w:sz="0" w:space="0" w:color="auto"/>
        <w:left w:val="none" w:sz="0" w:space="0" w:color="auto"/>
        <w:bottom w:val="none" w:sz="0" w:space="0" w:color="auto"/>
        <w:right w:val="none" w:sz="0" w:space="0" w:color="auto"/>
      </w:divBdr>
    </w:div>
    <w:div w:id="15607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k-hyakutake</dc:creator>
  <cp:keywords/>
  <dc:description/>
  <cp:lastModifiedBy>河川協会 システム</cp:lastModifiedBy>
  <cp:revision>8</cp:revision>
  <cp:lastPrinted>2018-07-12T04:19:00Z</cp:lastPrinted>
  <dcterms:created xsi:type="dcterms:W3CDTF">2023-07-10T07:03:00Z</dcterms:created>
  <dcterms:modified xsi:type="dcterms:W3CDTF">2024-07-03T00:24:00Z</dcterms:modified>
</cp:coreProperties>
</file>